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B1F38" w14:textId="3EAB722E" w:rsidR="00DC622F" w:rsidRDefault="00DC622F">
      <w:pPr>
        <w:pStyle w:val="Heading1"/>
      </w:pPr>
      <w:r>
        <w:t>Mental Wellness</w:t>
      </w:r>
    </w:p>
    <w:p w14:paraId="3C421404" w14:textId="78DBDFBD" w:rsidR="00DC622F" w:rsidRPr="00DC622F" w:rsidRDefault="00DC622F" w:rsidP="00DC622F">
      <w:r>
        <w:t xml:space="preserve">In construction “Mental Wellness,” refers to </w:t>
      </w:r>
      <w:r w:rsidR="001047A2">
        <w:t>our</w:t>
      </w:r>
      <w:r>
        <w:t xml:space="preserve"> craft workers ability to cope with a job-related stress, maintain emotional balance, stay focused and alert on the job, and seek help when needed</w:t>
      </w:r>
      <w:r w:rsidR="00FE27D9">
        <w:t xml:space="preserve">- while working in a high-risk, high-demand environment.  It includes psychological resilience, social support, healthy habits and access to resources that protect mental health.  </w:t>
      </w:r>
    </w:p>
    <w:p w14:paraId="527F818B" w14:textId="5EDFAA4C" w:rsidR="00CA002B" w:rsidRDefault="00DC622F">
      <w:pPr>
        <w:pStyle w:val="Heading1"/>
      </w:pPr>
      <w:r>
        <w:t xml:space="preserve">Wellness </w:t>
      </w:r>
      <w:r w:rsidR="001047A2">
        <w:t>Strategies for Construction Workers</w:t>
      </w:r>
    </w:p>
    <w:p w14:paraId="00999C20" w14:textId="77777777" w:rsidR="00CA002B" w:rsidRDefault="001047A2">
      <w:r>
        <w:t>Practical tools for staying mentally strong on and off the job site.</w:t>
      </w:r>
    </w:p>
    <w:p w14:paraId="74F91AC5" w14:textId="4BC29FB4" w:rsidR="00BD6A7A" w:rsidRDefault="001047A2">
      <w:pPr>
        <w:pStyle w:val="Heading2"/>
      </w:pPr>
      <w:r>
        <w:t xml:space="preserve">Start </w:t>
      </w:r>
      <w:r w:rsidR="00BD6A7A">
        <w:t>the Day with a Mental Reset</w:t>
      </w:r>
    </w:p>
    <w:p w14:paraId="1B99DABF" w14:textId="67B3520E" w:rsidR="00BD6A7A" w:rsidRPr="00BD6A7A" w:rsidRDefault="00BD6A7A" w:rsidP="00BD6A7A">
      <w:pPr>
        <w:pStyle w:val="ListParagraph"/>
        <w:numPr>
          <w:ilvl w:val="0"/>
          <w:numId w:val="12"/>
        </w:numPr>
      </w:pPr>
      <w:r>
        <w:t xml:space="preserve">Take 2–3 deep breaths before stepping onto the job. Use that moment to mentally set the tone.  </w:t>
      </w:r>
    </w:p>
    <w:p w14:paraId="200716F3" w14:textId="539DD4D2" w:rsidR="00CA002B" w:rsidRDefault="00BD6A7A">
      <w:pPr>
        <w:pStyle w:val="Heading2"/>
      </w:pPr>
      <w:r>
        <w:t xml:space="preserve">JHA </w:t>
      </w:r>
    </w:p>
    <w:p w14:paraId="542B9ADE" w14:textId="5370C96A" w:rsidR="00BD6A7A" w:rsidRDefault="00BD6A7A" w:rsidP="00BD6A7A">
      <w:pPr>
        <w:pStyle w:val="ListParagraph"/>
        <w:numPr>
          <w:ilvl w:val="0"/>
          <w:numId w:val="11"/>
        </w:numPr>
      </w:pPr>
      <w:r>
        <w:t xml:space="preserve">JHA’s are not just going over the hazards of the work ahead, they are mental dress rehearsals, where you visualize what work you perform.  </w:t>
      </w:r>
    </w:p>
    <w:p w14:paraId="75DB76B8" w14:textId="11D4B43E" w:rsidR="00BD6A7A" w:rsidRDefault="00BD6A7A" w:rsidP="00BD6A7A">
      <w:pPr>
        <w:pStyle w:val="ListParagraph"/>
        <w:numPr>
          <w:ilvl w:val="0"/>
          <w:numId w:val="11"/>
        </w:numPr>
      </w:pPr>
      <w:r>
        <w:t xml:space="preserve">JHA’s are a natural, non-invasive moment for supervisors to notice if someone seems off.  Simply asking, “You </w:t>
      </w:r>
      <w:proofErr w:type="gramStart"/>
      <w:r>
        <w:t>doing</w:t>
      </w:r>
      <w:proofErr w:type="gramEnd"/>
      <w:r>
        <w:t xml:space="preserve"> okay?” or “You good today,” can make a difference. </w:t>
      </w:r>
    </w:p>
    <w:p w14:paraId="091DD602" w14:textId="3520A5B0" w:rsidR="00F9799D" w:rsidRDefault="00F9799D" w:rsidP="00F9799D">
      <w:pPr>
        <w:pStyle w:val="Heading2"/>
      </w:pPr>
      <w:r>
        <w:t>Ergonomics</w:t>
      </w:r>
    </w:p>
    <w:p w14:paraId="36898382" w14:textId="1467B6CE" w:rsidR="00F9799D" w:rsidRDefault="003D6143" w:rsidP="00F9799D">
      <w:pPr>
        <w:pStyle w:val="ListParagraph"/>
        <w:numPr>
          <w:ilvl w:val="0"/>
          <w:numId w:val="11"/>
        </w:numPr>
      </w:pPr>
      <w:r>
        <w:t xml:space="preserve">Physical readiness can reduce fatigue and </w:t>
      </w:r>
      <w:proofErr w:type="gramStart"/>
      <w:r>
        <w:t>discomfort,</w:t>
      </w:r>
      <w:proofErr w:type="gramEnd"/>
      <w:r>
        <w:t xml:space="preserve"> this promotes mental clarity.  </w:t>
      </w:r>
    </w:p>
    <w:p w14:paraId="37E1C3C4" w14:textId="1D0BD412" w:rsidR="00F9799D" w:rsidRDefault="003D6143" w:rsidP="00F9799D">
      <w:pPr>
        <w:pStyle w:val="ListParagraph"/>
        <w:numPr>
          <w:ilvl w:val="0"/>
          <w:numId w:val="11"/>
        </w:numPr>
      </w:pPr>
      <w:r>
        <w:t>Involving workers in identifying hazards builds confidence and a sense of control.</w:t>
      </w:r>
    </w:p>
    <w:p w14:paraId="10B05D34" w14:textId="77777777" w:rsidR="00CA002B" w:rsidRDefault="001047A2">
      <w:pPr>
        <w:pStyle w:val="Heading2"/>
      </w:pPr>
      <w:r>
        <w:t>Use Breaks as Mental Recovery</w:t>
      </w:r>
    </w:p>
    <w:p w14:paraId="58F458AC" w14:textId="6524EC9E" w:rsidR="00CA002B" w:rsidRDefault="001047A2" w:rsidP="00BD6A7A">
      <w:pPr>
        <w:pStyle w:val="ListParagraph"/>
        <w:numPr>
          <w:ilvl w:val="0"/>
          <w:numId w:val="11"/>
        </w:numPr>
      </w:pPr>
      <w:r>
        <w:t>Don’t skip breaks. Even a 5-minute pause can help reduce stress. Use break time to get fresh air, stretch out tight muscles, or call a friend</w:t>
      </w:r>
      <w:r w:rsidR="00C96FF6">
        <w:t xml:space="preserve"> who pours into you</w:t>
      </w:r>
      <w:r>
        <w:t>.</w:t>
      </w:r>
    </w:p>
    <w:p w14:paraId="30FAB4F2" w14:textId="77777777" w:rsidR="00CA002B" w:rsidRDefault="001047A2">
      <w:pPr>
        <w:pStyle w:val="Heading2"/>
      </w:pPr>
      <w:r>
        <w:t>Buddy System for Mental Check-Ins</w:t>
      </w:r>
    </w:p>
    <w:p w14:paraId="1CFC886D" w14:textId="08AE1192" w:rsidR="00CA002B" w:rsidRDefault="001047A2" w:rsidP="00BD6A7A">
      <w:pPr>
        <w:pStyle w:val="ListParagraph"/>
        <w:numPr>
          <w:ilvl w:val="0"/>
          <w:numId w:val="11"/>
        </w:numPr>
      </w:pPr>
      <w:r>
        <w:t xml:space="preserve">Pair up with a coworker for informal “check-in” chats during the week. Ask each other: “You </w:t>
      </w:r>
      <w:proofErr w:type="gramStart"/>
      <w:r>
        <w:t>doing</w:t>
      </w:r>
      <w:proofErr w:type="gramEnd"/>
      <w:r>
        <w:t xml:space="preserve"> alright?” or “How’s your head today?”</w:t>
      </w:r>
    </w:p>
    <w:p w14:paraId="1F0A6F47" w14:textId="77777777" w:rsidR="00CA002B" w:rsidRDefault="001047A2">
      <w:pPr>
        <w:pStyle w:val="Heading2"/>
      </w:pPr>
      <w:r>
        <w:t>Stay Hydrated &amp; Eat Real Meals</w:t>
      </w:r>
    </w:p>
    <w:p w14:paraId="6E5BBAAD" w14:textId="77777777" w:rsidR="00CA002B" w:rsidRDefault="001047A2">
      <w:r>
        <w:t>Dehydration and sugar crashes affect your mood. Fuel with protein and whole foods when possible—jerky, nuts, fruits. Avoid skipping meals or relying on only energy drinks.</w:t>
      </w:r>
    </w:p>
    <w:p w14:paraId="1F44788D" w14:textId="131B7C28" w:rsidR="00C37210" w:rsidRDefault="00C37210" w:rsidP="00C37210">
      <w:pPr>
        <w:pStyle w:val="ListParagraph"/>
        <w:numPr>
          <w:ilvl w:val="0"/>
          <w:numId w:val="11"/>
        </w:numPr>
      </w:pPr>
      <w:hyperlink r:id="rId6" w:history="1">
        <w:r w:rsidRPr="00667A33">
          <w:rPr>
            <w:rStyle w:val="Hyperlink"/>
          </w:rPr>
          <w:t>https://www.daily-harvest.com/</w:t>
        </w:r>
      </w:hyperlink>
    </w:p>
    <w:p w14:paraId="6B6C9D3F" w14:textId="5C3DCFEA" w:rsidR="00C37210" w:rsidRDefault="00C37210" w:rsidP="00C37210">
      <w:pPr>
        <w:pStyle w:val="ListParagraph"/>
        <w:numPr>
          <w:ilvl w:val="0"/>
          <w:numId w:val="11"/>
        </w:numPr>
      </w:pPr>
      <w:hyperlink r:id="rId7" w:history="1">
        <w:r w:rsidRPr="00667A33">
          <w:rPr>
            <w:rStyle w:val="Hyperlink"/>
          </w:rPr>
          <w:t>https://www.eatingwell.com/</w:t>
        </w:r>
      </w:hyperlink>
    </w:p>
    <w:p w14:paraId="3647CFC7" w14:textId="71CE2DCB" w:rsidR="00C37210" w:rsidRDefault="00C37210" w:rsidP="00C37210">
      <w:pPr>
        <w:pStyle w:val="ListParagraph"/>
        <w:numPr>
          <w:ilvl w:val="0"/>
          <w:numId w:val="11"/>
        </w:numPr>
      </w:pPr>
      <w:hyperlink r:id="rId8" w:history="1">
        <w:r w:rsidRPr="00667A33">
          <w:rPr>
            <w:rStyle w:val="Hyperlink"/>
          </w:rPr>
          <w:t>https://www.hsph.harvard.edu/nutritionsource/healthy-eating-plate/</w:t>
        </w:r>
      </w:hyperlink>
    </w:p>
    <w:p w14:paraId="50156E6A" w14:textId="77777777" w:rsidR="00CA002B" w:rsidRDefault="001047A2">
      <w:pPr>
        <w:pStyle w:val="Heading2"/>
      </w:pPr>
      <w:r>
        <w:lastRenderedPageBreak/>
        <w:t>Keep a Mental Toolbox</w:t>
      </w:r>
    </w:p>
    <w:p w14:paraId="6139C42E" w14:textId="77777777" w:rsidR="00CA002B" w:rsidRDefault="001047A2">
      <w:r>
        <w:t>Use coping tools just like physical ones: Calm breathing, listening to music, using a stress ball, or mindfulness apps before/after work.</w:t>
      </w:r>
    </w:p>
    <w:p w14:paraId="0027F33B" w14:textId="77777777" w:rsidR="00CA002B" w:rsidRDefault="001047A2">
      <w:pPr>
        <w:pStyle w:val="Heading2"/>
      </w:pPr>
      <w:r>
        <w:t>Don’t Tough It Out Alone</w:t>
      </w:r>
    </w:p>
    <w:p w14:paraId="17AABBBC" w14:textId="77777777" w:rsidR="00CA002B" w:rsidRDefault="001047A2">
      <w:r>
        <w:t>Mental stress is not weakness—it’s a safety hazard. Reach out to a supervisor, HR rep, or hotlines like 988 or 741741.</w:t>
      </w:r>
    </w:p>
    <w:p w14:paraId="0BF0CF9A" w14:textId="77777777" w:rsidR="00CA002B" w:rsidRDefault="001047A2">
      <w:pPr>
        <w:pStyle w:val="Heading2"/>
      </w:pPr>
      <w:r>
        <w:t>Limit After-Work Overload</w:t>
      </w:r>
    </w:p>
    <w:p w14:paraId="3059008C" w14:textId="77777777" w:rsidR="00CA002B" w:rsidRDefault="001047A2">
      <w:r>
        <w:t>Take 15–20 minutes to decompress after work: shower, stretch, sit quietly, walk the dog, or listen to music.</w:t>
      </w:r>
    </w:p>
    <w:p w14:paraId="0427B646" w14:textId="04D79CBE" w:rsidR="001047A2" w:rsidRDefault="001047A2" w:rsidP="001047A2">
      <w:pPr>
        <w:pStyle w:val="ListParagraph"/>
        <w:numPr>
          <w:ilvl w:val="0"/>
          <w:numId w:val="11"/>
        </w:numPr>
      </w:pPr>
      <w:hyperlink r:id="rId9" w:history="1">
        <w:r w:rsidRPr="00667A33">
          <w:rPr>
            <w:rStyle w:val="Hyperlink"/>
          </w:rPr>
          <w:t>https://www.headspace.com/meditation/stress</w:t>
        </w:r>
      </w:hyperlink>
    </w:p>
    <w:p w14:paraId="6176D055" w14:textId="77777777" w:rsidR="00CA002B" w:rsidRDefault="001047A2">
      <w:pPr>
        <w:pStyle w:val="Heading2"/>
      </w:pPr>
      <w:r>
        <w:t>Be Honest About Burnout</w:t>
      </w:r>
    </w:p>
    <w:p w14:paraId="26233841" w14:textId="77777777" w:rsidR="00CA002B" w:rsidRDefault="001047A2">
      <w:r>
        <w:t>Chronic exhaustion, frustration, or anxiety are warning signs. Take sick days for mental health and talk to someone you trust.</w:t>
      </w:r>
    </w:p>
    <w:p w14:paraId="3031D441" w14:textId="77777777" w:rsidR="00CA002B" w:rsidRDefault="001047A2">
      <w:pPr>
        <w:pStyle w:val="Heading2"/>
      </w:pPr>
      <w:r>
        <w:t>Join Peer Groups or Site Talks</w:t>
      </w:r>
    </w:p>
    <w:p w14:paraId="02A895C3" w14:textId="77777777" w:rsidR="00CA002B" w:rsidRDefault="001047A2">
      <w:r>
        <w:t>Participate in toolbox talks about mental health or peer-led support circles—even informal ones.</w:t>
      </w:r>
    </w:p>
    <w:p w14:paraId="18860CA5" w14:textId="77777777" w:rsidR="00CA002B" w:rsidRDefault="001047A2">
      <w:pPr>
        <w:pStyle w:val="Heading2"/>
      </w:pPr>
      <w:r>
        <w:t>Use Technology to Your Advantage</w:t>
      </w:r>
    </w:p>
    <w:p w14:paraId="36B96CA8" w14:textId="25C58BDD" w:rsidR="00CA002B" w:rsidRDefault="001047A2">
      <w:r>
        <w:t>Try apps like Moodfit, Insight Timer, Calm or Headspace to manage stress and sleep.</w:t>
      </w:r>
    </w:p>
    <w:p w14:paraId="3DAC2636" w14:textId="0014FFFD" w:rsidR="001047A2" w:rsidRDefault="001047A2" w:rsidP="001047A2">
      <w:pPr>
        <w:pStyle w:val="ListParagraph"/>
        <w:numPr>
          <w:ilvl w:val="0"/>
          <w:numId w:val="11"/>
        </w:numPr>
      </w:pPr>
      <w:hyperlink r:id="rId10" w:history="1">
        <w:r w:rsidRPr="00667A33">
          <w:rPr>
            <w:rStyle w:val="Hyperlink"/>
          </w:rPr>
          <w:t>https://calmharm.co.uk/</w:t>
        </w:r>
      </w:hyperlink>
    </w:p>
    <w:p w14:paraId="4ED6338A" w14:textId="50AC2B7A" w:rsidR="001047A2" w:rsidRDefault="001047A2" w:rsidP="001047A2">
      <w:pPr>
        <w:pStyle w:val="ListParagraph"/>
        <w:numPr>
          <w:ilvl w:val="0"/>
          <w:numId w:val="11"/>
        </w:numPr>
      </w:pPr>
      <w:hyperlink r:id="rId11" w:history="1">
        <w:r w:rsidRPr="00667A33">
          <w:rPr>
            <w:rStyle w:val="Hyperlink"/>
          </w:rPr>
          <w:t>https://www.bettersleep.com/</w:t>
        </w:r>
      </w:hyperlink>
    </w:p>
    <w:p w14:paraId="6C5F8C46" w14:textId="1423772A" w:rsidR="001047A2" w:rsidRDefault="001047A2" w:rsidP="001047A2">
      <w:pPr>
        <w:pStyle w:val="ListParagraph"/>
        <w:numPr>
          <w:ilvl w:val="0"/>
          <w:numId w:val="11"/>
        </w:numPr>
      </w:pPr>
      <w:hyperlink r:id="rId12" w:history="1">
        <w:r w:rsidRPr="00667A33">
          <w:rPr>
            <w:rStyle w:val="Hyperlink"/>
          </w:rPr>
          <w:t>https://minddoc.com/</w:t>
        </w:r>
      </w:hyperlink>
    </w:p>
    <w:p w14:paraId="7EBD2287" w14:textId="77777777" w:rsidR="001047A2" w:rsidRDefault="001047A2" w:rsidP="001047A2">
      <w:pPr>
        <w:ind w:left="360"/>
      </w:pPr>
    </w:p>
    <w:sectPr w:rsidR="001047A2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2144437"/>
    <w:multiLevelType w:val="hybridMultilevel"/>
    <w:tmpl w:val="F628EAD8"/>
    <w:lvl w:ilvl="0" w:tplc="8C92521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2520EC"/>
    <w:multiLevelType w:val="hybridMultilevel"/>
    <w:tmpl w:val="AE66FB3C"/>
    <w:lvl w:ilvl="0" w:tplc="AD8E8E3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594253"/>
    <w:multiLevelType w:val="hybridMultilevel"/>
    <w:tmpl w:val="93C45F7A"/>
    <w:lvl w:ilvl="0" w:tplc="1FC88108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255807">
    <w:abstractNumId w:val="8"/>
  </w:num>
  <w:num w:numId="2" w16cid:durableId="1062219754">
    <w:abstractNumId w:val="6"/>
  </w:num>
  <w:num w:numId="3" w16cid:durableId="1937787246">
    <w:abstractNumId w:val="5"/>
  </w:num>
  <w:num w:numId="4" w16cid:durableId="1128358221">
    <w:abstractNumId w:val="4"/>
  </w:num>
  <w:num w:numId="5" w16cid:durableId="1962413282">
    <w:abstractNumId w:val="7"/>
  </w:num>
  <w:num w:numId="6" w16cid:durableId="2076079346">
    <w:abstractNumId w:val="3"/>
  </w:num>
  <w:num w:numId="7" w16cid:durableId="566189443">
    <w:abstractNumId w:val="2"/>
  </w:num>
  <w:num w:numId="8" w16cid:durableId="1577283872">
    <w:abstractNumId w:val="1"/>
  </w:num>
  <w:num w:numId="9" w16cid:durableId="316540667">
    <w:abstractNumId w:val="0"/>
  </w:num>
  <w:num w:numId="10" w16cid:durableId="1908831832">
    <w:abstractNumId w:val="10"/>
  </w:num>
  <w:num w:numId="11" w16cid:durableId="763770066">
    <w:abstractNumId w:val="11"/>
  </w:num>
  <w:num w:numId="12" w16cid:durableId="185461072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047A2"/>
    <w:rsid w:val="0015074B"/>
    <w:rsid w:val="00173CF2"/>
    <w:rsid w:val="0029639D"/>
    <w:rsid w:val="00326F90"/>
    <w:rsid w:val="003D6143"/>
    <w:rsid w:val="00886AE8"/>
    <w:rsid w:val="00984910"/>
    <w:rsid w:val="00AA1D8D"/>
    <w:rsid w:val="00B47730"/>
    <w:rsid w:val="00BD6A7A"/>
    <w:rsid w:val="00C37210"/>
    <w:rsid w:val="00C96FF6"/>
    <w:rsid w:val="00CA002B"/>
    <w:rsid w:val="00CB0664"/>
    <w:rsid w:val="00CB799B"/>
    <w:rsid w:val="00DC2512"/>
    <w:rsid w:val="00DC622F"/>
    <w:rsid w:val="00F9799D"/>
    <w:rsid w:val="00FA153F"/>
    <w:rsid w:val="00FC693F"/>
    <w:rsid w:val="00FE2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A08304"/>
  <w14:defaultImageDpi w14:val="300"/>
  <w15:docId w15:val="{33BDF3B7-B825-4BFD-8067-AC03C31C5D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C3721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721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86AE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sph.harvard.edu/nutritionsource/healthy-eating-plate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eatingwell.com/" TargetMode="External"/><Relationship Id="rId12" Type="http://schemas.openxmlformats.org/officeDocument/2006/relationships/hyperlink" Target="https://minddoc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daily-harvest.com/" TargetMode="External"/><Relationship Id="rId11" Type="http://schemas.openxmlformats.org/officeDocument/2006/relationships/hyperlink" Target="https://www.bettersleep.com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almharm.co.u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headspace.com/meditation/stres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James Bacarro</cp:lastModifiedBy>
  <cp:revision>3</cp:revision>
  <dcterms:created xsi:type="dcterms:W3CDTF">2025-07-30T20:04:00Z</dcterms:created>
  <dcterms:modified xsi:type="dcterms:W3CDTF">2025-08-21T00:44:00Z</dcterms:modified>
  <cp:category/>
</cp:coreProperties>
</file>